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58D" w:rsidRDefault="0068258D" w:rsidP="0068258D">
      <w:pPr>
        <w:spacing w:line="480" w:lineRule="auto"/>
        <w:rPr>
          <w:rFonts w:ascii="Times" w:eastAsia="Times New Roman" w:hAnsi="Times" w:cs="Times New Roman"/>
          <w:sz w:val="26"/>
          <w:szCs w:val="26"/>
        </w:rPr>
      </w:pPr>
      <w:r>
        <w:rPr>
          <w:rFonts w:ascii="Times" w:eastAsia="Times New Roman" w:hAnsi="Times" w:cs="Times New Roman"/>
          <w:sz w:val="26"/>
          <w:szCs w:val="26"/>
        </w:rPr>
        <w:t xml:space="preserve">Diversity </w:t>
      </w:r>
    </w:p>
    <w:p w:rsidR="0068258D" w:rsidRDefault="0068258D" w:rsidP="0068258D">
      <w:pPr>
        <w:spacing w:line="480" w:lineRule="auto"/>
        <w:rPr>
          <w:rFonts w:ascii="Times" w:eastAsia="Times New Roman" w:hAnsi="Times" w:cs="Times New Roman"/>
          <w:sz w:val="26"/>
          <w:szCs w:val="26"/>
        </w:rPr>
      </w:pPr>
      <w:r>
        <w:rPr>
          <w:rFonts w:ascii="Times" w:eastAsia="Times New Roman" w:hAnsi="Times" w:cs="Times New Roman"/>
          <w:sz w:val="26"/>
          <w:szCs w:val="26"/>
        </w:rPr>
        <w:t>Caroline Tousignant</w:t>
      </w:r>
    </w:p>
    <w:p w:rsidR="0068258D" w:rsidRDefault="0068258D" w:rsidP="0068258D">
      <w:pPr>
        <w:spacing w:line="480" w:lineRule="auto"/>
        <w:rPr>
          <w:rFonts w:ascii="Times" w:eastAsia="Times New Roman" w:hAnsi="Times" w:cs="Times New Roman"/>
          <w:sz w:val="26"/>
          <w:szCs w:val="26"/>
        </w:rPr>
      </w:pPr>
    </w:p>
    <w:p w:rsidR="0068258D" w:rsidRPr="0068258D" w:rsidRDefault="0068258D" w:rsidP="0068258D">
      <w:pPr>
        <w:spacing w:line="480" w:lineRule="auto"/>
        <w:rPr>
          <w:rFonts w:ascii="Times" w:eastAsia="Times New Roman" w:hAnsi="Times" w:cs="Times New Roman"/>
          <w:sz w:val="26"/>
          <w:szCs w:val="26"/>
        </w:rPr>
      </w:pPr>
      <w:r w:rsidRPr="0068258D">
        <w:rPr>
          <w:rFonts w:ascii="Times" w:eastAsia="Times New Roman" w:hAnsi="Times" w:cs="Times New Roman"/>
          <w:sz w:val="26"/>
          <w:szCs w:val="26"/>
        </w:rPr>
        <w:t xml:space="preserve"> </w:t>
      </w:r>
      <w:r>
        <w:rPr>
          <w:rFonts w:ascii="Times" w:eastAsia="Times New Roman" w:hAnsi="Times" w:cs="Times New Roman"/>
          <w:sz w:val="26"/>
          <w:szCs w:val="26"/>
        </w:rPr>
        <w:tab/>
      </w:r>
      <w:r w:rsidRPr="0068258D">
        <w:rPr>
          <w:rFonts w:ascii="Times" w:eastAsia="Times New Roman" w:hAnsi="Times" w:cs="Times New Roman"/>
          <w:sz w:val="26"/>
          <w:szCs w:val="26"/>
        </w:rPr>
        <w:t xml:space="preserve"> My diversity week experience was extremely informative and eye opening. I attended the LGBTQ presentation. Throughout the presentation I was able to learn a lot about the subject </w:t>
      </w:r>
      <w:proofErr w:type="gramStart"/>
      <w:r w:rsidRPr="0068258D">
        <w:rPr>
          <w:rFonts w:ascii="Times" w:eastAsia="Times New Roman" w:hAnsi="Times" w:cs="Times New Roman"/>
          <w:sz w:val="26"/>
          <w:szCs w:val="26"/>
        </w:rPr>
        <w:t>( lesbians</w:t>
      </w:r>
      <w:proofErr w:type="gramEnd"/>
      <w:r w:rsidRPr="0068258D">
        <w:rPr>
          <w:rFonts w:ascii="Times" w:eastAsia="Times New Roman" w:hAnsi="Times" w:cs="Times New Roman"/>
          <w:sz w:val="26"/>
          <w:szCs w:val="26"/>
        </w:rPr>
        <w:t>, gay, bisexuals, transgender, queer questioning) and take what I learned and apply it to the real world and real situations that I witness. </w:t>
      </w:r>
    </w:p>
    <w:p w:rsidR="0068258D" w:rsidRPr="0068258D" w:rsidRDefault="0068258D" w:rsidP="0068258D">
      <w:pPr>
        <w:spacing w:line="480" w:lineRule="auto"/>
        <w:rPr>
          <w:rFonts w:ascii="Times" w:eastAsia="Times New Roman" w:hAnsi="Times" w:cs="Times New Roman"/>
          <w:sz w:val="26"/>
          <w:szCs w:val="26"/>
        </w:rPr>
      </w:pPr>
      <w:r w:rsidRPr="0068258D">
        <w:rPr>
          <w:rFonts w:ascii="Times" w:eastAsia="Times New Roman" w:hAnsi="Times" w:cs="Times New Roman"/>
          <w:sz w:val="26"/>
          <w:szCs w:val="26"/>
        </w:rPr>
        <w:t xml:space="preserve">        A graduate student, who was transgender, led the presentation. Originally born a male, she became a woman due to the fact that she felt that she was born in the wrong body. I always thought that someone's decision to change his or her gender was a matter of something that was "all </w:t>
      </w:r>
      <w:proofErr w:type="gramStart"/>
      <w:r w:rsidRPr="0068258D">
        <w:rPr>
          <w:rFonts w:ascii="Times" w:eastAsia="Times New Roman" w:hAnsi="Times" w:cs="Times New Roman"/>
          <w:sz w:val="26"/>
          <w:szCs w:val="26"/>
        </w:rPr>
        <w:t>In</w:t>
      </w:r>
      <w:proofErr w:type="gramEnd"/>
      <w:r w:rsidRPr="0068258D">
        <w:rPr>
          <w:rFonts w:ascii="Times" w:eastAsia="Times New Roman" w:hAnsi="Times" w:cs="Times New Roman"/>
          <w:sz w:val="26"/>
          <w:szCs w:val="26"/>
        </w:rPr>
        <w:t xml:space="preserve"> the mind", however it goes far beyond that. Transgender youth often feel and notice their conflict with their gender at a</w:t>
      </w:r>
      <w:r>
        <w:rPr>
          <w:rFonts w:ascii="Times" w:eastAsia="Times New Roman" w:hAnsi="Times" w:cs="Times New Roman"/>
          <w:sz w:val="26"/>
          <w:szCs w:val="26"/>
        </w:rPr>
        <w:t xml:space="preserve">n </w:t>
      </w:r>
      <w:r w:rsidRPr="0068258D">
        <w:rPr>
          <w:rFonts w:ascii="Times" w:eastAsia="Times New Roman" w:hAnsi="Times" w:cs="Times New Roman"/>
          <w:sz w:val="26"/>
          <w:szCs w:val="26"/>
        </w:rPr>
        <w:t>early age. </w:t>
      </w:r>
    </w:p>
    <w:p w:rsidR="0068258D" w:rsidRPr="0068258D" w:rsidRDefault="0068258D" w:rsidP="0068258D">
      <w:pPr>
        <w:spacing w:line="480" w:lineRule="auto"/>
        <w:rPr>
          <w:rFonts w:ascii="Times" w:eastAsia="Times New Roman" w:hAnsi="Times" w:cs="Times New Roman"/>
          <w:sz w:val="26"/>
          <w:szCs w:val="26"/>
        </w:rPr>
      </w:pPr>
      <w:r>
        <w:rPr>
          <w:rFonts w:ascii="Times" w:eastAsia="Times New Roman" w:hAnsi="Times" w:cs="Times New Roman"/>
          <w:sz w:val="26"/>
          <w:szCs w:val="26"/>
        </w:rPr>
        <w:tab/>
      </w:r>
      <w:r w:rsidRPr="0068258D">
        <w:rPr>
          <w:rFonts w:ascii="Times" w:eastAsia="Times New Roman" w:hAnsi="Times" w:cs="Times New Roman"/>
          <w:sz w:val="26"/>
          <w:szCs w:val="26"/>
        </w:rPr>
        <w:t>In today's society, due to further acceptance, the presenter mentioned how transgender are coming out at an earlier age. This allows for a deeper acceptance among society on the matter. </w:t>
      </w:r>
    </w:p>
    <w:p w:rsidR="0068258D" w:rsidRPr="0068258D" w:rsidRDefault="0068258D" w:rsidP="0068258D">
      <w:pPr>
        <w:spacing w:line="480" w:lineRule="auto"/>
        <w:rPr>
          <w:rFonts w:ascii="Times" w:eastAsia="Times New Roman" w:hAnsi="Times" w:cs="Times New Roman"/>
          <w:sz w:val="26"/>
          <w:szCs w:val="26"/>
        </w:rPr>
      </w:pPr>
      <w:r w:rsidRPr="0068258D">
        <w:rPr>
          <w:rFonts w:ascii="Times" w:eastAsia="Times New Roman" w:hAnsi="Times" w:cs="Times New Roman"/>
          <w:sz w:val="26"/>
          <w:szCs w:val="26"/>
        </w:rPr>
        <w:t xml:space="preserve">        The presenter then went on to talk about depression and suicidal prevention. Studies have found that transgender youth are three times more likely to have suicidal thoughts and four times more likely to have attempted suicide. With a change of mindset, people in society can prevent suicidal incidents of adults and young adults with a further acceptance and a change in social behaviors. Society </w:t>
      </w:r>
      <w:r w:rsidRPr="0068258D">
        <w:rPr>
          <w:rFonts w:ascii="Times" w:eastAsia="Times New Roman" w:hAnsi="Times" w:cs="Times New Roman"/>
          <w:sz w:val="26"/>
          <w:szCs w:val="26"/>
        </w:rPr>
        <w:lastRenderedPageBreak/>
        <w:t>needs to be more accepting of all human life. Efforts to further inform people and bring about more support can be done through organizations and clubs. This presentation made me consider how I act towards the LGBTQ community, and although I was previously I indifferent on the matter, I realized how I could be more accepting and involved. </w:t>
      </w:r>
    </w:p>
    <w:p w:rsidR="0068258D" w:rsidRPr="0068258D" w:rsidRDefault="0068258D" w:rsidP="0068258D">
      <w:pPr>
        <w:spacing w:line="480" w:lineRule="auto"/>
        <w:rPr>
          <w:rFonts w:ascii="Times" w:eastAsia="Times New Roman" w:hAnsi="Times" w:cs="Times New Roman"/>
          <w:sz w:val="26"/>
          <w:szCs w:val="26"/>
        </w:rPr>
      </w:pPr>
      <w:r w:rsidRPr="0068258D">
        <w:rPr>
          <w:rFonts w:ascii="Times" w:eastAsia="Times New Roman" w:hAnsi="Times" w:cs="Times New Roman"/>
          <w:sz w:val="26"/>
          <w:szCs w:val="26"/>
        </w:rPr>
        <w:t xml:space="preserve">       My diversity week experience had an overall positive experience on me. I learned a lot about the LGBTQ community and how they help people. </w:t>
      </w:r>
      <w:r>
        <w:rPr>
          <w:rFonts w:ascii="Times" w:eastAsia="Times New Roman" w:hAnsi="Times" w:cs="Times New Roman"/>
          <w:sz w:val="26"/>
          <w:szCs w:val="26"/>
        </w:rPr>
        <w:t xml:space="preserve">Diversity is all around, and is an important part of society. We were all made differently, because if we were all the same, the world would not be balances. We need to learn to accept </w:t>
      </w:r>
      <w:proofErr w:type="gramStart"/>
      <w:r>
        <w:rPr>
          <w:rFonts w:ascii="Times" w:eastAsia="Times New Roman" w:hAnsi="Times" w:cs="Times New Roman"/>
          <w:sz w:val="26"/>
          <w:szCs w:val="26"/>
        </w:rPr>
        <w:t>peoples</w:t>
      </w:r>
      <w:proofErr w:type="gramEnd"/>
      <w:r>
        <w:rPr>
          <w:rFonts w:ascii="Times" w:eastAsia="Times New Roman" w:hAnsi="Times" w:cs="Times New Roman"/>
          <w:sz w:val="26"/>
          <w:szCs w:val="26"/>
        </w:rPr>
        <w:t xml:space="preserve"> differences because we too have our own. Just </w:t>
      </w:r>
      <w:proofErr w:type="gramStart"/>
      <w:r>
        <w:rPr>
          <w:rFonts w:ascii="Times" w:eastAsia="Times New Roman" w:hAnsi="Times" w:cs="Times New Roman"/>
          <w:sz w:val="26"/>
          <w:szCs w:val="26"/>
        </w:rPr>
        <w:t>Because</w:t>
      </w:r>
      <w:proofErr w:type="gramEnd"/>
      <w:r>
        <w:rPr>
          <w:rFonts w:ascii="Times" w:eastAsia="Times New Roman" w:hAnsi="Times" w:cs="Times New Roman"/>
          <w:sz w:val="26"/>
          <w:szCs w:val="26"/>
        </w:rPr>
        <w:t xml:space="preserve"> someone is different than you, does not make them any less </w:t>
      </w:r>
      <w:proofErr w:type="spellStart"/>
      <w:r>
        <w:rPr>
          <w:rFonts w:ascii="Times" w:eastAsia="Times New Roman" w:hAnsi="Times" w:cs="Times New Roman"/>
          <w:sz w:val="26"/>
          <w:szCs w:val="26"/>
        </w:rPr>
        <w:t>valuabe</w:t>
      </w:r>
      <w:proofErr w:type="spellEnd"/>
      <w:r>
        <w:rPr>
          <w:rFonts w:ascii="Times" w:eastAsia="Times New Roman" w:hAnsi="Times" w:cs="Times New Roman"/>
          <w:sz w:val="26"/>
          <w:szCs w:val="26"/>
        </w:rPr>
        <w:t xml:space="preserve">. </w:t>
      </w:r>
      <w:bookmarkStart w:id="0" w:name="_GoBack"/>
      <w:bookmarkEnd w:id="0"/>
      <w:r w:rsidRPr="0068258D">
        <w:rPr>
          <w:rFonts w:ascii="Times" w:eastAsia="Times New Roman" w:hAnsi="Times" w:cs="Times New Roman"/>
          <w:sz w:val="26"/>
          <w:szCs w:val="26"/>
        </w:rPr>
        <w:t>In conclusion the matter is not what the common perception of it is, and I, myself, and the rest of the community can work together to further awareness and acceptance.</w:t>
      </w:r>
    </w:p>
    <w:p w:rsidR="004E76F1" w:rsidRPr="0068258D" w:rsidRDefault="004E76F1" w:rsidP="0068258D">
      <w:pPr>
        <w:spacing w:line="480" w:lineRule="auto"/>
        <w:rPr>
          <w:sz w:val="26"/>
          <w:szCs w:val="26"/>
        </w:rPr>
      </w:pPr>
    </w:p>
    <w:sectPr w:rsidR="004E76F1" w:rsidRPr="0068258D" w:rsidSect="00E32DD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58D"/>
    <w:rsid w:val="004E76F1"/>
    <w:rsid w:val="0068258D"/>
    <w:rsid w:val="00E32DD3"/>
    <w:rsid w:val="00E96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05EA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237170">
      <w:bodyDiv w:val="1"/>
      <w:marLeft w:val="0"/>
      <w:marRight w:val="0"/>
      <w:marTop w:val="0"/>
      <w:marBottom w:val="0"/>
      <w:divBdr>
        <w:top w:val="none" w:sz="0" w:space="0" w:color="auto"/>
        <w:left w:val="none" w:sz="0" w:space="0" w:color="auto"/>
        <w:bottom w:val="none" w:sz="0" w:space="0" w:color="auto"/>
        <w:right w:val="none" w:sz="0" w:space="0" w:color="auto"/>
      </w:divBdr>
      <w:divsChild>
        <w:div w:id="1519348998">
          <w:marLeft w:val="0"/>
          <w:marRight w:val="0"/>
          <w:marTop w:val="0"/>
          <w:marBottom w:val="0"/>
          <w:divBdr>
            <w:top w:val="none" w:sz="0" w:space="0" w:color="auto"/>
            <w:left w:val="none" w:sz="0" w:space="0" w:color="auto"/>
            <w:bottom w:val="none" w:sz="0" w:space="0" w:color="auto"/>
            <w:right w:val="none" w:sz="0" w:space="0" w:color="auto"/>
          </w:divBdr>
        </w:div>
        <w:div w:id="674306086">
          <w:marLeft w:val="0"/>
          <w:marRight w:val="0"/>
          <w:marTop w:val="0"/>
          <w:marBottom w:val="0"/>
          <w:divBdr>
            <w:top w:val="none" w:sz="0" w:space="0" w:color="auto"/>
            <w:left w:val="none" w:sz="0" w:space="0" w:color="auto"/>
            <w:bottom w:val="none" w:sz="0" w:space="0" w:color="auto"/>
            <w:right w:val="none" w:sz="0" w:space="0" w:color="auto"/>
          </w:divBdr>
        </w:div>
        <w:div w:id="1963614979">
          <w:marLeft w:val="0"/>
          <w:marRight w:val="0"/>
          <w:marTop w:val="0"/>
          <w:marBottom w:val="0"/>
          <w:divBdr>
            <w:top w:val="none" w:sz="0" w:space="0" w:color="auto"/>
            <w:left w:val="none" w:sz="0" w:space="0" w:color="auto"/>
            <w:bottom w:val="none" w:sz="0" w:space="0" w:color="auto"/>
            <w:right w:val="none" w:sz="0" w:space="0" w:color="auto"/>
          </w:divBdr>
        </w:div>
        <w:div w:id="14012615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352</Words>
  <Characters>2008</Characters>
  <Application>Microsoft Macintosh Word</Application>
  <DocSecurity>0</DocSecurity>
  <Lines>16</Lines>
  <Paragraphs>4</Paragraphs>
  <ScaleCrop>false</ScaleCrop>
  <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Tousignant</dc:creator>
  <cp:keywords/>
  <dc:description/>
  <cp:lastModifiedBy>Caroline Tousignant</cp:lastModifiedBy>
  <cp:revision>1</cp:revision>
  <dcterms:created xsi:type="dcterms:W3CDTF">2015-12-14T22:26:00Z</dcterms:created>
  <dcterms:modified xsi:type="dcterms:W3CDTF">2015-12-14T22:29:00Z</dcterms:modified>
</cp:coreProperties>
</file>